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20D" w:rsidRPr="007A4375" w:rsidRDefault="00B0520D" w:rsidP="00B0520D">
      <w:pPr>
        <w:spacing w:line="72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 w:rsidRPr="007A4375">
        <w:rPr>
          <w:rFonts w:ascii="方正小标宋简体" w:eastAsia="方正小标宋简体" w:hAnsi="华文中宋" w:hint="eastAsia"/>
          <w:sz w:val="44"/>
          <w:szCs w:val="44"/>
        </w:rPr>
        <w:t>浙江中医药大学</w:t>
      </w:r>
    </w:p>
    <w:p w:rsidR="00B0520D" w:rsidRPr="007A4375" w:rsidRDefault="00E41891" w:rsidP="00E41891">
      <w:pPr>
        <w:spacing w:afterLines="50" w:line="720" w:lineRule="exact"/>
        <w:jc w:val="center"/>
        <w:rPr>
          <w:rFonts w:ascii="方正小标宋简体" w:eastAsia="方正小标宋简体" w:hAnsi="华文中宋"/>
          <w:sz w:val="44"/>
          <w:szCs w:val="44"/>
        </w:rPr>
      </w:pPr>
      <w:r>
        <w:rPr>
          <w:rFonts w:ascii="方正小标宋简体" w:eastAsia="方正小标宋简体" w:hAnsi="华文中宋" w:hint="eastAsia"/>
          <w:sz w:val="44"/>
          <w:szCs w:val="44"/>
        </w:rPr>
        <w:t>第二</w:t>
      </w:r>
      <w:r w:rsidR="00B0520D" w:rsidRPr="007A4375">
        <w:rPr>
          <w:rFonts w:ascii="方正小标宋简体" w:eastAsia="方正小标宋简体" w:hAnsi="华文中宋" w:hint="eastAsia"/>
          <w:sz w:val="44"/>
          <w:szCs w:val="44"/>
        </w:rPr>
        <w:t>届《黄帝内经》知识竞赛办法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一、竞赛背景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3931B4">
        <w:rPr>
          <w:rFonts w:ascii="仿宋" w:eastAsia="仿宋" w:hAnsi="仿宋" w:hint="eastAsia"/>
          <w:sz w:val="32"/>
          <w:szCs w:val="32"/>
        </w:rPr>
        <w:t>为传播中医经典，弘扬中医文化，提高我校</w:t>
      </w:r>
      <w:r w:rsidRPr="003931B4">
        <w:rPr>
          <w:rFonts w:ascii="仿宋" w:eastAsia="仿宋" w:hAnsi="仿宋"/>
          <w:sz w:val="32"/>
          <w:szCs w:val="32"/>
        </w:rPr>
        <w:t>学生对以《黄帝</w:t>
      </w:r>
      <w:r w:rsidRPr="003931B4">
        <w:rPr>
          <w:rFonts w:ascii="仿宋" w:eastAsia="仿宋" w:hAnsi="仿宋" w:hint="eastAsia"/>
          <w:sz w:val="32"/>
          <w:szCs w:val="32"/>
        </w:rPr>
        <w:t>内经</w:t>
      </w:r>
      <w:r w:rsidRPr="003931B4">
        <w:rPr>
          <w:rFonts w:ascii="仿宋" w:eastAsia="仿宋" w:hAnsi="仿宋"/>
          <w:sz w:val="32"/>
          <w:szCs w:val="32"/>
        </w:rPr>
        <w:t>》为代表的中医药经典</w:t>
      </w:r>
      <w:r w:rsidRPr="003931B4">
        <w:rPr>
          <w:rFonts w:ascii="仿宋" w:eastAsia="仿宋" w:hAnsi="仿宋" w:hint="eastAsia"/>
          <w:sz w:val="32"/>
          <w:szCs w:val="32"/>
        </w:rPr>
        <w:t>理论知识的掌握和运用能力，强化学生对中医知识的传承与创新</w:t>
      </w:r>
      <w:r>
        <w:rPr>
          <w:rFonts w:ascii="仿宋" w:eastAsia="仿宋" w:hAnsi="仿宋" w:hint="eastAsia"/>
          <w:sz w:val="32"/>
          <w:szCs w:val="32"/>
        </w:rPr>
        <w:t>，培养中医思维，同时也为</w:t>
      </w:r>
      <w:r w:rsidRPr="00324C9A">
        <w:rPr>
          <w:rFonts w:ascii="仿宋" w:eastAsia="仿宋" w:hAnsi="仿宋" w:hint="eastAsia"/>
          <w:sz w:val="32"/>
          <w:szCs w:val="32"/>
        </w:rPr>
        <w:t>选拔优秀学生参加</w:t>
      </w:r>
      <w:r w:rsidRPr="003931B4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7</w:t>
      </w:r>
      <w:r w:rsidRPr="003931B4">
        <w:rPr>
          <w:rFonts w:ascii="仿宋" w:eastAsia="仿宋" w:hAnsi="仿宋" w:hint="eastAsia"/>
          <w:sz w:val="32"/>
          <w:szCs w:val="32"/>
        </w:rPr>
        <w:t>全国《黄帝内经》知识大赛</w:t>
      </w:r>
      <w:r w:rsidRPr="00D627D1">
        <w:rPr>
          <w:rFonts w:ascii="仿宋" w:eastAsia="仿宋" w:hAnsi="仿宋"/>
          <w:sz w:val="32"/>
          <w:szCs w:val="32"/>
        </w:rPr>
        <w:t>。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二、竞赛组织机构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983978">
        <w:rPr>
          <w:rFonts w:ascii="仿宋" w:eastAsia="仿宋" w:hAnsi="仿宋" w:hint="eastAsia"/>
          <w:sz w:val="32"/>
          <w:szCs w:val="32"/>
        </w:rPr>
        <w:t>主办单位：浙江中医药大学学科竞赛组委会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983978">
        <w:rPr>
          <w:rFonts w:ascii="仿宋" w:eastAsia="仿宋" w:hAnsi="仿宋" w:hint="eastAsia"/>
          <w:sz w:val="32"/>
          <w:szCs w:val="32"/>
        </w:rPr>
        <w:t>承办单位：浙江中医药大学</w:t>
      </w:r>
      <w:r>
        <w:rPr>
          <w:rFonts w:ascii="仿宋" w:eastAsia="仿宋" w:hAnsi="仿宋" w:hint="eastAsia"/>
          <w:sz w:val="32"/>
          <w:szCs w:val="32"/>
        </w:rPr>
        <w:t>中医经典</w:t>
      </w:r>
      <w:r w:rsidRPr="00983978">
        <w:rPr>
          <w:rFonts w:ascii="仿宋" w:eastAsia="仿宋" w:hAnsi="仿宋" w:hint="eastAsia"/>
          <w:sz w:val="32"/>
          <w:szCs w:val="32"/>
        </w:rPr>
        <w:t>学科竞赛基地</w:t>
      </w:r>
      <w:r>
        <w:rPr>
          <w:rFonts w:ascii="仿宋" w:eastAsia="仿宋" w:hAnsi="仿宋" w:hint="eastAsia"/>
          <w:sz w:val="32"/>
          <w:szCs w:val="32"/>
        </w:rPr>
        <w:t>（基础医学院）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三、竞赛流程</w:t>
      </w:r>
    </w:p>
    <w:p w:rsidR="00B0520D" w:rsidRPr="007A4375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7D2180">
        <w:rPr>
          <w:rFonts w:ascii="仿宋" w:eastAsia="仿宋" w:hAnsi="仿宋" w:hint="eastAsia"/>
          <w:sz w:val="32"/>
          <w:szCs w:val="32"/>
        </w:rPr>
        <w:t>本次竞赛</w:t>
      </w:r>
      <w:r>
        <w:rPr>
          <w:rFonts w:ascii="仿宋" w:eastAsia="仿宋" w:hAnsi="仿宋" w:hint="eastAsia"/>
          <w:sz w:val="32"/>
          <w:szCs w:val="32"/>
        </w:rPr>
        <w:t>分笔试及现场答题等环节，详见第二轮通知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四、竞赛时间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983978">
        <w:rPr>
          <w:rFonts w:ascii="仿宋" w:eastAsia="仿宋" w:hAnsi="仿宋" w:hint="eastAsia"/>
          <w:sz w:val="32"/>
          <w:szCs w:val="32"/>
        </w:rPr>
        <w:t>201</w:t>
      </w:r>
      <w:r>
        <w:rPr>
          <w:rFonts w:ascii="仿宋" w:eastAsia="仿宋" w:hAnsi="仿宋" w:hint="eastAsia"/>
          <w:sz w:val="32"/>
          <w:szCs w:val="32"/>
        </w:rPr>
        <w:t>7</w:t>
      </w:r>
      <w:r w:rsidRPr="00983978">
        <w:rPr>
          <w:rFonts w:ascii="仿宋" w:eastAsia="仿宋" w:hAnsi="仿宋" w:hint="eastAsia"/>
          <w:sz w:val="32"/>
          <w:szCs w:val="32"/>
        </w:rPr>
        <w:t>年</w:t>
      </w:r>
      <w:r>
        <w:rPr>
          <w:rFonts w:ascii="仿宋" w:eastAsia="仿宋" w:hAnsi="仿宋" w:hint="eastAsia"/>
          <w:sz w:val="32"/>
          <w:szCs w:val="32"/>
        </w:rPr>
        <w:t>9-10</w:t>
      </w:r>
      <w:r w:rsidRPr="00983978">
        <w:rPr>
          <w:rFonts w:ascii="仿宋" w:eastAsia="仿宋" w:hAnsi="仿宋" w:hint="eastAsia"/>
          <w:sz w:val="32"/>
          <w:szCs w:val="32"/>
        </w:rPr>
        <w:t>月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六、奖项设置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设</w:t>
      </w:r>
      <w:r w:rsidRPr="00983978">
        <w:rPr>
          <w:rFonts w:ascii="仿宋" w:eastAsia="仿宋" w:hAnsi="仿宋" w:hint="eastAsia"/>
          <w:sz w:val="32"/>
          <w:szCs w:val="32"/>
        </w:rPr>
        <w:t>团体一等奖2个、二等奖4个、三等奖6个，优胜奖若干。</w:t>
      </w:r>
    </w:p>
    <w:p w:rsidR="00B0520D" w:rsidRDefault="00B0520D" w:rsidP="00B0520D">
      <w:pPr>
        <w:widowControl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七、联系方法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983978">
        <w:rPr>
          <w:rFonts w:ascii="仿宋" w:eastAsia="仿宋" w:hAnsi="仿宋" w:hint="eastAsia"/>
          <w:sz w:val="32"/>
          <w:szCs w:val="32"/>
        </w:rPr>
        <w:t>联系人：</w:t>
      </w:r>
      <w:r>
        <w:rPr>
          <w:rFonts w:ascii="仿宋" w:eastAsia="仿宋" w:hAnsi="仿宋" w:hint="eastAsia"/>
          <w:sz w:val="32"/>
          <w:szCs w:val="32"/>
        </w:rPr>
        <w:t xml:space="preserve"> 包素珍</w:t>
      </w:r>
    </w:p>
    <w:p w:rsidR="00B0520D" w:rsidRPr="00983978" w:rsidRDefault="00B0520D" w:rsidP="00B0520D">
      <w:pPr>
        <w:widowControl/>
        <w:ind w:firstLineChars="200" w:firstLine="640"/>
        <w:rPr>
          <w:rFonts w:ascii="仿宋" w:eastAsia="仿宋" w:hAnsi="仿宋"/>
          <w:sz w:val="32"/>
          <w:szCs w:val="32"/>
        </w:rPr>
      </w:pPr>
      <w:r w:rsidRPr="00983978">
        <w:rPr>
          <w:rFonts w:ascii="仿宋" w:eastAsia="仿宋" w:hAnsi="仿宋" w:hint="eastAsia"/>
          <w:sz w:val="32"/>
          <w:szCs w:val="32"/>
        </w:rPr>
        <w:t>联系电话：</w:t>
      </w:r>
      <w:r w:rsidRPr="00D85ACD">
        <w:rPr>
          <w:rFonts w:ascii="仿宋" w:eastAsia="仿宋" w:hAnsi="仿宋"/>
          <w:sz w:val="32"/>
          <w:szCs w:val="32"/>
        </w:rPr>
        <w:t>13588397711</w:t>
      </w:r>
      <w:r w:rsidRPr="00983978">
        <w:rPr>
          <w:rFonts w:ascii="仿宋" w:eastAsia="仿宋" w:hAnsi="仿宋" w:hint="eastAsia"/>
          <w:sz w:val="32"/>
          <w:szCs w:val="32"/>
        </w:rPr>
        <w:t xml:space="preserve"> </w:t>
      </w:r>
    </w:p>
    <w:p w:rsidR="00B0520D" w:rsidRDefault="00B0520D" w:rsidP="00B0520D">
      <w:pPr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 w:rsidRPr="0067214E">
        <w:rPr>
          <w:rFonts w:ascii="方正小标宋简体" w:eastAsia="方正小标宋简体" w:hAnsi="华文中宋" w:hint="eastAsia"/>
          <w:bCs/>
          <w:sz w:val="44"/>
          <w:szCs w:val="44"/>
        </w:rPr>
        <w:lastRenderedPageBreak/>
        <w:t>浙江中医药大学</w:t>
      </w:r>
    </w:p>
    <w:p w:rsidR="00B0520D" w:rsidRPr="0067214E" w:rsidRDefault="00B0520D" w:rsidP="00B0520D">
      <w:pPr>
        <w:jc w:val="center"/>
        <w:rPr>
          <w:rFonts w:ascii="方正小标宋简体" w:eastAsia="方正小标宋简体" w:hAnsi="华文中宋"/>
          <w:bCs/>
          <w:sz w:val="44"/>
          <w:szCs w:val="44"/>
        </w:rPr>
      </w:pPr>
      <w:r w:rsidRPr="0067214E">
        <w:rPr>
          <w:rFonts w:ascii="方正小标宋简体" w:eastAsia="方正小标宋简体" w:hAnsi="华文中宋" w:hint="eastAsia"/>
          <w:bCs/>
          <w:sz w:val="44"/>
          <w:szCs w:val="44"/>
        </w:rPr>
        <w:t>《黄帝内经》知识竞赛报名表</w:t>
      </w:r>
    </w:p>
    <w:p w:rsidR="00B0520D" w:rsidRPr="00A54633" w:rsidRDefault="00B0520D" w:rsidP="00B0520D">
      <w:pPr>
        <w:spacing w:line="360" w:lineRule="auto"/>
        <w:ind w:firstLineChars="200" w:firstLine="723"/>
        <w:contextualSpacing/>
        <w:jc w:val="center"/>
        <w:rPr>
          <w:rFonts w:ascii="宋体" w:hAnsi="宋体"/>
          <w:b/>
          <w:sz w:val="36"/>
          <w:szCs w:val="36"/>
        </w:rPr>
      </w:pPr>
    </w:p>
    <w:tbl>
      <w:tblPr>
        <w:tblW w:w="91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947"/>
        <w:gridCol w:w="949"/>
        <w:gridCol w:w="972"/>
        <w:gridCol w:w="1172"/>
        <w:gridCol w:w="1539"/>
        <w:gridCol w:w="889"/>
        <w:gridCol w:w="1708"/>
      </w:tblGrid>
      <w:tr w:rsidR="00B0520D" w:rsidRPr="005C30EF" w:rsidTr="00D64118">
        <w:trPr>
          <w:trHeight w:val="794"/>
          <w:jc w:val="center"/>
        </w:trPr>
        <w:tc>
          <w:tcPr>
            <w:tcW w:w="2896" w:type="dxa"/>
            <w:gridSpan w:val="2"/>
            <w:tcBorders>
              <w:top w:val="single" w:sz="12" w:space="0" w:color="auto"/>
            </w:tcBorders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 w:hint="eastAsia"/>
                <w:sz w:val="28"/>
                <w:szCs w:val="28"/>
              </w:rPr>
              <w:t>学院</w:t>
            </w:r>
          </w:p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 w:hint="eastAsia"/>
                <w:b/>
                <w:bCs/>
                <w:sz w:val="28"/>
                <w:szCs w:val="28"/>
              </w:rPr>
              <w:t>（注明本部或滨江）</w:t>
            </w:r>
          </w:p>
        </w:tc>
        <w:tc>
          <w:tcPr>
            <w:tcW w:w="6280" w:type="dxa"/>
            <w:gridSpan w:val="5"/>
            <w:tcBorders>
              <w:top w:val="single" w:sz="12" w:space="0" w:color="auto"/>
            </w:tcBorders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0520D" w:rsidRPr="005C30EF" w:rsidTr="00D64118">
        <w:trPr>
          <w:trHeight w:val="794"/>
          <w:jc w:val="center"/>
        </w:trPr>
        <w:tc>
          <w:tcPr>
            <w:tcW w:w="1947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姓    名</w:t>
            </w:r>
          </w:p>
        </w:tc>
        <w:tc>
          <w:tcPr>
            <w:tcW w:w="1921" w:type="dxa"/>
            <w:gridSpan w:val="2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性别</w:t>
            </w:r>
          </w:p>
        </w:tc>
        <w:tc>
          <w:tcPr>
            <w:tcW w:w="1539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9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学号</w:t>
            </w:r>
          </w:p>
        </w:tc>
        <w:tc>
          <w:tcPr>
            <w:tcW w:w="1708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0520D" w:rsidRPr="005C30EF" w:rsidTr="00D64118">
        <w:trPr>
          <w:trHeight w:val="794"/>
          <w:jc w:val="center"/>
        </w:trPr>
        <w:tc>
          <w:tcPr>
            <w:tcW w:w="1947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专    业</w:t>
            </w:r>
          </w:p>
        </w:tc>
        <w:tc>
          <w:tcPr>
            <w:tcW w:w="1921" w:type="dxa"/>
            <w:gridSpan w:val="2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172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年 级</w:t>
            </w:r>
          </w:p>
        </w:tc>
        <w:tc>
          <w:tcPr>
            <w:tcW w:w="1539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89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电话</w:t>
            </w:r>
          </w:p>
        </w:tc>
        <w:tc>
          <w:tcPr>
            <w:tcW w:w="1708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0520D" w:rsidRPr="005C30EF" w:rsidTr="00D64118">
        <w:trPr>
          <w:trHeight w:val="794"/>
          <w:jc w:val="center"/>
        </w:trPr>
        <w:tc>
          <w:tcPr>
            <w:tcW w:w="1947" w:type="dxa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pacing w:val="15"/>
                <w:kern w:val="0"/>
                <w:sz w:val="28"/>
                <w:szCs w:val="28"/>
              </w:rPr>
              <w:t>E-mail</w:t>
            </w:r>
          </w:p>
        </w:tc>
        <w:tc>
          <w:tcPr>
            <w:tcW w:w="7229" w:type="dxa"/>
            <w:gridSpan w:val="6"/>
            <w:vAlign w:val="center"/>
          </w:tcPr>
          <w:p w:rsidR="00B0520D" w:rsidRPr="005C30EF" w:rsidRDefault="00B0520D" w:rsidP="00D64118">
            <w:pPr>
              <w:spacing w:line="360" w:lineRule="auto"/>
              <w:contextualSpacing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B0520D" w:rsidRPr="005C30EF" w:rsidTr="00D64118">
        <w:trPr>
          <w:trHeight w:val="3933"/>
          <w:jc w:val="center"/>
        </w:trPr>
        <w:tc>
          <w:tcPr>
            <w:tcW w:w="9176" w:type="dxa"/>
            <w:gridSpan w:val="7"/>
          </w:tcPr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  <w:r w:rsidRPr="005C30EF">
              <w:rPr>
                <w:rFonts w:ascii="宋体" w:hAnsi="宋体"/>
                <w:sz w:val="28"/>
                <w:szCs w:val="28"/>
              </w:rPr>
              <w:t>备注</w:t>
            </w:r>
            <w:r w:rsidRPr="005C30EF">
              <w:rPr>
                <w:rFonts w:ascii="宋体" w:hAnsi="宋体" w:hint="eastAsia"/>
                <w:sz w:val="28"/>
                <w:szCs w:val="28"/>
              </w:rPr>
              <w:t>：</w:t>
            </w: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sz w:val="28"/>
                <w:szCs w:val="28"/>
              </w:rPr>
            </w:pPr>
          </w:p>
          <w:p w:rsidR="00B0520D" w:rsidRPr="005C30EF" w:rsidRDefault="00B0520D" w:rsidP="00D64118">
            <w:pPr>
              <w:autoSpaceDE w:val="0"/>
              <w:autoSpaceDN w:val="0"/>
              <w:adjustRightInd w:val="0"/>
              <w:spacing w:line="360" w:lineRule="auto"/>
              <w:contextualSpacing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</w:tbl>
    <w:p w:rsidR="009A0EC1" w:rsidRDefault="009A0EC1"/>
    <w:sectPr w:rsidR="009A0EC1" w:rsidSect="009A0E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5FCC" w:rsidRPr="00F85A66" w:rsidRDefault="00465FCC" w:rsidP="00B0520D">
      <w:r>
        <w:separator/>
      </w:r>
    </w:p>
  </w:endnote>
  <w:endnote w:type="continuationSeparator" w:id="1">
    <w:p w:rsidR="00465FCC" w:rsidRPr="00F85A66" w:rsidRDefault="00465FCC" w:rsidP="00B052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5FCC" w:rsidRPr="00F85A66" w:rsidRDefault="00465FCC" w:rsidP="00B0520D">
      <w:r>
        <w:separator/>
      </w:r>
    </w:p>
  </w:footnote>
  <w:footnote w:type="continuationSeparator" w:id="1">
    <w:p w:rsidR="00465FCC" w:rsidRPr="00F85A66" w:rsidRDefault="00465FCC" w:rsidP="00B0520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4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0520D"/>
    <w:rsid w:val="00465FCC"/>
    <w:rsid w:val="009A0EC1"/>
    <w:rsid w:val="00B0520D"/>
    <w:rsid w:val="00E418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2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0520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0520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0520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0520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</Words>
  <Characters>349</Characters>
  <Application>Microsoft Office Word</Application>
  <DocSecurity>0</DocSecurity>
  <Lines>2</Lines>
  <Paragraphs>1</Paragraphs>
  <ScaleCrop>false</ScaleCrop>
  <Company>Microsoft</Company>
  <LinksUpToDate>false</LinksUpToDate>
  <CharactersWithSpaces>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李洪涛</cp:lastModifiedBy>
  <cp:revision>3</cp:revision>
  <dcterms:created xsi:type="dcterms:W3CDTF">2017-03-08T06:59:00Z</dcterms:created>
  <dcterms:modified xsi:type="dcterms:W3CDTF">2017-03-13T00:27:00Z</dcterms:modified>
</cp:coreProperties>
</file>